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COMITÉ DE TITULACIÓN.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Licenciatura en Ingeniería de Electrónica y Computación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Presente.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este conducto manifiesto que el trabajo de titulación denominado _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Nombre del trabajo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 realizado por el (la) pasante: _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Nombre de alumno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vez que se han atendido las observaciones considero que el documento reúne los elementos de calidad académica y formal necesarios, por lo cual le otorgo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 APROBACIÓN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que el trabajo sea impreso a efectos de continuar con su proceso de titulación.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otro particular, quedo a sus apreciables órdenes para cualquier aclaración.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"PIENSA Y TRABAJA"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Lagos de Moreno, Jalisco;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Junio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2025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Nombre revisor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Firma del revisor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Vo. Bo.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C.c.p. archivo 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RVr6kJP8iJ25MHYVHZc2pR9TKQ==">CgMxLjA4AHIhMXNlZ0RIVVVZWUVOUXE0QkEyX2tzdFhvakVqdTdnZHM1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2018-01-26T16:25:00Z</dcterms:created>
  <dc:creator>Electronica2184581</dc:creator>
</cp:coreProperties>
</file>