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Nombre del coordinador (a)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Coordinador de _______________________________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Presente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AT’N </w:t>
      </w: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Nombre del coordinador (a) de Control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Coordinación de Control Escolar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A">
      <w:pPr>
        <w:spacing w:after="120" w:before="12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este medio me dirijo a Usted para notificarle que en este ciclo no alcanzo a reunir el mínimo de 30 créditos referido en el Art. 25 del Reglamento General de Planes de Estudio, por el siguiente motivo: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142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Son las últimas materias de mi carrera.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142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los resultados de mi trámite de revalidación, no puedo elegir más materias en este calendario.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142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Otro (describir):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Quedo a sus órdenes para cualquier aclaración.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Lagos de Moreno, Jalisco 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05 de marzo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Nombre del alumno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Código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IVDE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recibido: _____/______/_________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Recibido por: 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ind w:left="1416" w:firstLine="707.999999999999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1416" w:firstLine="707.999999999999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firma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JhcbPmoZRxz++L9enQ+N4I3rqA==">CgMxLjA4AHIhMUZXa2lMSTFoUmtwbWo0bHlwcE5kRlpyV1dIOUVzOEcy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2018-09-04T18:48:00Z</dcterms:created>
  <dc:creator>Lab de Electronica</dc:creator>
</cp:coreProperties>
</file>